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CB9" w:rsidRDefault="00811CB9" w:rsidP="00811CB9">
      <w:pPr>
        <w:pStyle w:val="a4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>Лекция по антикоррупции</w:t>
      </w:r>
      <w:bookmarkEnd w:id="0"/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811CB9" w:rsidRDefault="00811CB9" w:rsidP="00811CB9">
      <w:pPr>
        <w:pStyle w:val="a4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1CB9" w:rsidRPr="00B37A7C" w:rsidRDefault="00811CB9" w:rsidP="00811CB9">
      <w:pPr>
        <w:pStyle w:val="a4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7A7C">
        <w:rPr>
          <w:rFonts w:ascii="Times New Roman" w:hAnsi="Times New Roman" w:cs="Times New Roman"/>
          <w:b/>
          <w:sz w:val="32"/>
          <w:szCs w:val="32"/>
        </w:rPr>
        <w:t>Доклад по вопросам: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-определение коррупции;</w:t>
      </w:r>
    </w:p>
    <w:p w:rsidR="00811CB9" w:rsidRPr="00B37A7C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-обзор положений Федерального закона "О противодействии коррупции" от 25.12.2008 № 273-ФЗ; </w:t>
      </w:r>
    </w:p>
    <w:p w:rsidR="00811CB9" w:rsidRPr="00B37A7C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-наиболее распространенные проявления коррупции, должностные преступления. </w:t>
      </w:r>
    </w:p>
    <w:p w:rsidR="00811CB9" w:rsidRPr="00B37A7C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Понятие «коррупция» определено в Римском праве и обозначает злоупотребление служебным положением в личных целях. С латинского языка переводится как «подкуп, продажность; разложение; растление». Проявляется через использование должностным лицом своих прав и властных полномочий, а также связанных с должностным статусом этого лица авторитетом, возможностями, связями - для удовлетворения собственных интересов и получения личной выгоды.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Первое упоминание о коррупции в ее сегодняшнем понимании относится к 24 веку до нашей эры, периоду расцвета Шумерской цивилизации. Царь Шумера предпринимал попытки реформировать государственное управление для пресечения злоупотреблений со стороны чиновников и судей. Данный исторический персонаж по имени </w:t>
      </w:r>
      <w:proofErr w:type="spellStart"/>
      <w:r w:rsidRPr="00B37A7C">
        <w:rPr>
          <w:rFonts w:ascii="Times New Roman" w:hAnsi="Times New Roman" w:cs="Times New Roman"/>
          <w:sz w:val="28"/>
          <w:szCs w:val="28"/>
        </w:rPr>
        <w:t>Урукагин</w:t>
      </w:r>
      <w:proofErr w:type="spellEnd"/>
      <w:r w:rsidRPr="00B37A7C">
        <w:rPr>
          <w:rFonts w:ascii="Times New Roman" w:hAnsi="Times New Roman" w:cs="Times New Roman"/>
          <w:sz w:val="28"/>
          <w:szCs w:val="28"/>
        </w:rPr>
        <w:t xml:space="preserve"> и считается первым борцом с коррупцией. Наибольшее развитие коррупция получила в эпоху античности. Считается, что именно коррупция является одной из основных причин крушения Римской империи. 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Существует мнение, что превышение, злоупотребление, а также корыстное использование полученной власти заложено в самой природе человеческой психики, в связи с чем всегда имеет место в государственном устройстве. 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Учитывая, что нарушение законов лицами, наделенными властью и полномочиями, обуславливает причинение значительного вреда обществу и государству, в законодательстве выделена отдельная категория - «должностные лица», предусматривающая повышенную ответственность за коррупцию, проявляемую посредством совершения, так называемых, «должностных преступлений». 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Общественная опасность должностных преступлений заключается в следующем:</w:t>
      </w:r>
    </w:p>
    <w:p w:rsidR="00811CB9" w:rsidRPr="00B37A7C" w:rsidRDefault="00811CB9" w:rsidP="00811CB9">
      <w:pPr>
        <w:pStyle w:val="a4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снижается эффективность работы органов власти и управления;</w:t>
      </w:r>
    </w:p>
    <w:p w:rsidR="00811CB9" w:rsidRPr="00B37A7C" w:rsidRDefault="00811CB9" w:rsidP="00811CB9">
      <w:pPr>
        <w:pStyle w:val="a4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нарушаются права и интересы находящихся в подчинении работников, граждан, а также потребителей государственных услуг;</w:t>
      </w:r>
    </w:p>
    <w:p w:rsidR="00811CB9" w:rsidRPr="00B37A7C" w:rsidRDefault="00811CB9" w:rsidP="00811CB9">
      <w:pPr>
        <w:pStyle w:val="a4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подрывается авторитет органов власти и уверенность граждан в своей защищенности;</w:t>
      </w:r>
    </w:p>
    <w:p w:rsidR="00811CB9" w:rsidRPr="00B37A7C" w:rsidRDefault="00811CB9" w:rsidP="00811CB9">
      <w:pPr>
        <w:pStyle w:val="a4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развивается отрицательное отношение к чиновникам, пренебрежение к закону.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lastRenderedPageBreak/>
        <w:t>Особенность должностных преступлений в том, что их совершение становится возможным лишь благодаря занимаемой должности или использования предоставленных органами власти служебных полномочий.</w:t>
      </w:r>
    </w:p>
    <w:p w:rsidR="00811CB9" w:rsidRPr="00B37A7C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5D7539" w:rsidRDefault="00811CB9" w:rsidP="00811CB9">
      <w:pPr>
        <w:pStyle w:val="a4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539">
        <w:rPr>
          <w:rFonts w:ascii="Times New Roman" w:hAnsi="Times New Roman" w:cs="Times New Roman"/>
          <w:b/>
          <w:sz w:val="28"/>
          <w:szCs w:val="28"/>
        </w:rPr>
        <w:t>Признаки, указывающие на наличие у проверяемого лица статуса «должностное лицо».</w:t>
      </w:r>
    </w:p>
    <w:p w:rsidR="00811CB9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7539">
        <w:rPr>
          <w:rFonts w:ascii="Times New Roman" w:hAnsi="Times New Roman" w:cs="Times New Roman"/>
          <w:i/>
          <w:sz w:val="28"/>
          <w:szCs w:val="28"/>
        </w:rPr>
        <w:t>Признак 1.</w:t>
      </w:r>
      <w:r w:rsidRPr="00B37A7C">
        <w:rPr>
          <w:rFonts w:ascii="Times New Roman" w:hAnsi="Times New Roman" w:cs="Times New Roman"/>
          <w:sz w:val="28"/>
          <w:szCs w:val="28"/>
        </w:rPr>
        <w:t xml:space="preserve"> Место занимаемой должности: </w:t>
      </w:r>
    </w:p>
    <w:p w:rsidR="00811CB9" w:rsidRPr="00B37A7C" w:rsidRDefault="00811CB9" w:rsidP="00811CB9">
      <w:pPr>
        <w:pStyle w:val="a4"/>
        <w:numPr>
          <w:ilvl w:val="0"/>
          <w:numId w:val="5"/>
        </w:numPr>
        <w:tabs>
          <w:tab w:val="left" w:pos="567"/>
        </w:tabs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органы государственной или муниципальной власти;</w:t>
      </w:r>
    </w:p>
    <w:p w:rsidR="00811CB9" w:rsidRPr="00B37A7C" w:rsidRDefault="00811CB9" w:rsidP="00811CB9">
      <w:pPr>
        <w:pStyle w:val="a4"/>
        <w:numPr>
          <w:ilvl w:val="0"/>
          <w:numId w:val="5"/>
        </w:numPr>
        <w:tabs>
          <w:tab w:val="left" w:pos="567"/>
        </w:tabs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государственные или муниципальные учреждения;</w:t>
      </w:r>
    </w:p>
    <w:p w:rsidR="00811CB9" w:rsidRPr="00B37A7C" w:rsidRDefault="00811CB9" w:rsidP="00811CB9">
      <w:pPr>
        <w:pStyle w:val="a4"/>
        <w:numPr>
          <w:ilvl w:val="0"/>
          <w:numId w:val="5"/>
        </w:numPr>
        <w:tabs>
          <w:tab w:val="left" w:pos="567"/>
        </w:tabs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государственные корпорации;</w:t>
      </w:r>
    </w:p>
    <w:p w:rsidR="00811CB9" w:rsidRPr="00B37A7C" w:rsidRDefault="00811CB9" w:rsidP="00811CB9">
      <w:pPr>
        <w:pStyle w:val="a4"/>
        <w:numPr>
          <w:ilvl w:val="0"/>
          <w:numId w:val="5"/>
        </w:numPr>
        <w:tabs>
          <w:tab w:val="left" w:pos="567"/>
        </w:tabs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Вооруженные Силы РФ;</w:t>
      </w:r>
    </w:p>
    <w:p w:rsidR="00811CB9" w:rsidRPr="00B37A7C" w:rsidRDefault="00811CB9" w:rsidP="00811CB9">
      <w:pPr>
        <w:pStyle w:val="a4"/>
        <w:numPr>
          <w:ilvl w:val="0"/>
          <w:numId w:val="5"/>
        </w:numPr>
        <w:tabs>
          <w:tab w:val="left" w:pos="567"/>
        </w:tabs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войска и воинские формирования специальных служб РФ.</w:t>
      </w:r>
    </w:p>
    <w:p w:rsidR="00811CB9" w:rsidRPr="00B37A7C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7539">
        <w:rPr>
          <w:rFonts w:ascii="Times New Roman" w:hAnsi="Times New Roman" w:cs="Times New Roman"/>
          <w:i/>
          <w:sz w:val="28"/>
          <w:szCs w:val="28"/>
        </w:rPr>
        <w:t>Признак 2.</w:t>
      </w:r>
      <w:r w:rsidRPr="00B37A7C">
        <w:rPr>
          <w:rFonts w:ascii="Times New Roman" w:hAnsi="Times New Roman" w:cs="Times New Roman"/>
          <w:sz w:val="28"/>
          <w:szCs w:val="28"/>
        </w:rPr>
        <w:t xml:space="preserve"> Наделен полномочиями принимать решения, обязательные к исполнению гражданами и организациями, не находящимися в служебной зависимости:</w:t>
      </w:r>
    </w:p>
    <w:p w:rsidR="00811CB9" w:rsidRPr="00B37A7C" w:rsidRDefault="00811CB9" w:rsidP="00811CB9">
      <w:pPr>
        <w:pStyle w:val="a4"/>
        <w:numPr>
          <w:ilvl w:val="0"/>
          <w:numId w:val="4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сотрудники правоохранительных и контрольно-надзорных органов, имеющие специальные звания или гражданские чины: сотрудники полиции, </w:t>
      </w:r>
      <w:proofErr w:type="spellStart"/>
      <w:r w:rsidRPr="00B37A7C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B37A7C">
        <w:rPr>
          <w:rFonts w:ascii="Times New Roman" w:hAnsi="Times New Roman" w:cs="Times New Roman"/>
          <w:sz w:val="28"/>
          <w:szCs w:val="28"/>
        </w:rPr>
        <w:t>, таможни, прокуратуры, ФСБ, ФССП, ФСИН, МЧС, ФАС, военной полиции МО РФ, а также служащие министерств, ведомств и надзорных служб России.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7539">
        <w:rPr>
          <w:rFonts w:ascii="Times New Roman" w:hAnsi="Times New Roman" w:cs="Times New Roman"/>
          <w:i/>
          <w:sz w:val="28"/>
          <w:szCs w:val="28"/>
        </w:rPr>
        <w:t>Признак 3.</w:t>
      </w:r>
      <w:r w:rsidRPr="00B37A7C">
        <w:rPr>
          <w:rFonts w:ascii="Times New Roman" w:hAnsi="Times New Roman" w:cs="Times New Roman"/>
          <w:sz w:val="28"/>
          <w:szCs w:val="28"/>
        </w:rPr>
        <w:t xml:space="preserve"> По должности имеет в подчинении лиц, обязанных исполнять указания и распоряжения в силу служебной зависимости: </w:t>
      </w:r>
    </w:p>
    <w:p w:rsidR="00811CB9" w:rsidRPr="00B37A7C" w:rsidRDefault="00811CB9" w:rsidP="00811CB9">
      <w:pPr>
        <w:pStyle w:val="a4"/>
        <w:numPr>
          <w:ilvl w:val="0"/>
          <w:numId w:val="3"/>
        </w:numPr>
        <w:tabs>
          <w:tab w:val="left" w:pos="567"/>
        </w:tabs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руководители всех уровней, соответствующие вышеуказанному признаку «место занимаемой должности».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7539">
        <w:rPr>
          <w:rFonts w:ascii="Times New Roman" w:hAnsi="Times New Roman" w:cs="Times New Roman"/>
          <w:i/>
          <w:sz w:val="28"/>
          <w:szCs w:val="28"/>
        </w:rPr>
        <w:t>Признак 4.</w:t>
      </w:r>
      <w:r w:rsidRPr="00B37A7C">
        <w:rPr>
          <w:rFonts w:ascii="Times New Roman" w:hAnsi="Times New Roman" w:cs="Times New Roman"/>
          <w:sz w:val="28"/>
          <w:szCs w:val="28"/>
        </w:rPr>
        <w:t xml:space="preserve"> Временно исполняет обязанности представителя власти:</w:t>
      </w:r>
    </w:p>
    <w:p w:rsidR="00811CB9" w:rsidRPr="005D7539" w:rsidRDefault="00811CB9" w:rsidP="00811CB9">
      <w:pPr>
        <w:jc w:val="both"/>
        <w:rPr>
          <w:rFonts w:ascii="Times New Roman" w:hAnsi="Times New Roman" w:cs="Times New Roman"/>
          <w:sz w:val="28"/>
          <w:szCs w:val="28"/>
        </w:rPr>
      </w:pPr>
      <w:r w:rsidRPr="005D7539">
        <w:rPr>
          <w:rFonts w:ascii="Times New Roman" w:hAnsi="Times New Roman" w:cs="Times New Roman"/>
          <w:sz w:val="28"/>
          <w:szCs w:val="28"/>
        </w:rPr>
        <w:t>-избранные депутаты представительных органов власти всех уровней.</w:t>
      </w:r>
    </w:p>
    <w:p w:rsidR="00811CB9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7539">
        <w:rPr>
          <w:rFonts w:ascii="Times New Roman" w:hAnsi="Times New Roman" w:cs="Times New Roman"/>
          <w:i/>
          <w:sz w:val="28"/>
          <w:szCs w:val="28"/>
        </w:rPr>
        <w:t>Признак 5.</w:t>
      </w:r>
      <w:r w:rsidRPr="00B37A7C">
        <w:rPr>
          <w:rFonts w:ascii="Times New Roman" w:hAnsi="Times New Roman" w:cs="Times New Roman"/>
          <w:sz w:val="28"/>
          <w:szCs w:val="28"/>
        </w:rPr>
        <w:t xml:space="preserve"> Наделен полномочиями осуществлять власть в силу закона, приказа или распоряжения вышестоящего должностного лица (должностное лицо по специальному полномочию).</w:t>
      </w:r>
    </w:p>
    <w:p w:rsidR="00811CB9" w:rsidRPr="00B37A7C" w:rsidRDefault="00811CB9" w:rsidP="00811CB9">
      <w:pPr>
        <w:pStyle w:val="a4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присяжные заседатели в судах;</w:t>
      </w:r>
    </w:p>
    <w:p w:rsidR="00811CB9" w:rsidRPr="00B37A7C" w:rsidRDefault="00811CB9" w:rsidP="00811CB9">
      <w:pPr>
        <w:pStyle w:val="a4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внештатные сотрудники органов внутренних дел;</w:t>
      </w:r>
    </w:p>
    <w:p w:rsidR="00811CB9" w:rsidRPr="00B37A7C" w:rsidRDefault="00811CB9" w:rsidP="00811CB9">
      <w:pPr>
        <w:pStyle w:val="a4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стажеры правоохранительных органов.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7539">
        <w:rPr>
          <w:rFonts w:ascii="Times New Roman" w:hAnsi="Times New Roman" w:cs="Times New Roman"/>
          <w:i/>
          <w:sz w:val="28"/>
          <w:szCs w:val="28"/>
        </w:rPr>
        <w:t>Признак 6.</w:t>
      </w:r>
      <w:r w:rsidRPr="00B37A7C">
        <w:rPr>
          <w:rFonts w:ascii="Times New Roman" w:hAnsi="Times New Roman" w:cs="Times New Roman"/>
          <w:sz w:val="28"/>
          <w:szCs w:val="28"/>
        </w:rPr>
        <w:t xml:space="preserve"> Наделен полномочиями на принятие юридически значимых решений, предоставляющих права или освобождающих от обязанностей, в отношении лиц, не находящихся в служебном подчинении: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выдача больничного, освобождающего от трудовых обязанностей (врач);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установление инвалидности, предоставляющей право на пенсию, социальные льготы и выплаты (работник учреждения медико-социальной экспертизы);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lastRenderedPageBreak/>
        <w:t>прием экзаменов и выставлению оценок-право на стипендию, право на продолжение обучения (член государственной аттестационной комиссии);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отстранение, либо недопущение к работе лиц, не прошедших медицинский </w:t>
      </w:r>
      <w:proofErr w:type="spellStart"/>
      <w:r w:rsidRPr="00B37A7C">
        <w:rPr>
          <w:rFonts w:ascii="Times New Roman" w:hAnsi="Times New Roman" w:cs="Times New Roman"/>
          <w:sz w:val="28"/>
          <w:szCs w:val="28"/>
        </w:rPr>
        <w:t>предрейсовый</w:t>
      </w:r>
      <w:proofErr w:type="spellEnd"/>
      <w:r w:rsidRPr="00B37A7C">
        <w:rPr>
          <w:rFonts w:ascii="Times New Roman" w:hAnsi="Times New Roman" w:cs="Times New Roman"/>
          <w:sz w:val="28"/>
          <w:szCs w:val="28"/>
        </w:rPr>
        <w:t xml:space="preserve"> осмотр; не прошедших инструктаж по технике безопасности и т.п. (медработники транспортных организаций, ответственные по технике безопасности в организациях);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7539">
        <w:rPr>
          <w:rFonts w:ascii="Times New Roman" w:hAnsi="Times New Roman" w:cs="Times New Roman"/>
          <w:i/>
          <w:sz w:val="28"/>
          <w:szCs w:val="28"/>
        </w:rPr>
        <w:t>Признак 7.</w:t>
      </w:r>
      <w:r w:rsidRPr="00B37A7C">
        <w:rPr>
          <w:rFonts w:ascii="Times New Roman" w:hAnsi="Times New Roman" w:cs="Times New Roman"/>
          <w:sz w:val="28"/>
          <w:szCs w:val="28"/>
        </w:rPr>
        <w:t xml:space="preserve"> Наделен полномочиями управлять и распоряжаться имуществом, денежными средствами на балансе или банковских счетах, а также принимать решения о начислении заработной платы, премий, осуществлению контроля за движением материальных ценностей и их расходованием, определению порядка их хранения и контроля: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главный бухгалтер;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завхоз.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5D7539" w:rsidRDefault="00811CB9" w:rsidP="00811CB9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539">
        <w:rPr>
          <w:rFonts w:ascii="Times New Roman" w:hAnsi="Times New Roman" w:cs="Times New Roman"/>
          <w:b/>
          <w:sz w:val="28"/>
          <w:szCs w:val="28"/>
        </w:rPr>
        <w:t>Наиболее распространенные должностные преступления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Должностные преступления в Уголовном кодексе РФ выделены в отдельную главу «Преступления против государственной власти, интересов государственной службы и службы в органах местного самоуправления».</w:t>
      </w:r>
    </w:p>
    <w:p w:rsidR="00811CB9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5D7539" w:rsidRDefault="00811CB9" w:rsidP="00811CB9">
      <w:pPr>
        <w:pStyle w:val="a4"/>
        <w:ind w:left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D7539">
        <w:rPr>
          <w:rFonts w:ascii="Times New Roman" w:hAnsi="Times New Roman" w:cs="Times New Roman"/>
          <w:sz w:val="28"/>
          <w:szCs w:val="28"/>
          <w:u w:val="single"/>
        </w:rPr>
        <w:t>Злоупотребление должностными полномочиями (ст. 285 УК РФ)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Понимается совершение должностным лицом таких действий, которые хотя и были непосредственно связаны с осуществлением своих полномочий, однако вызывались не служебной необходимостью, а корыстной или иной личной заинтересованностью. При этом данные действия повлекли существенное нарушение чужих прав, свобод и законных интересов, при этом противоречащих тем целям и задачам, для достижения которых должностное лицо и было наделено соответствующими полномочиями.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Примеры: 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выдача водительского удостоверения лицам, не сдавшим обязательный экзамен;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прием на работу лиц, которые фактически трудовые обязанности не исполняют;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освобождение подчиненных от исполнения возложенных обязанностей с направлением на работы по благоустройству личного домовладения;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несанкционированные: проникновение в жилище, прослушивание телефонных переговоров или просмотр личной переписки;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создание предпринимателю препятствий для </w:t>
      </w:r>
      <w:r>
        <w:rPr>
          <w:rFonts w:ascii="Times New Roman" w:hAnsi="Times New Roman" w:cs="Times New Roman"/>
          <w:sz w:val="28"/>
          <w:szCs w:val="28"/>
        </w:rPr>
        <w:t>свободного выбора контрагента.</w:t>
      </w:r>
    </w:p>
    <w:p w:rsidR="00811CB9" w:rsidRDefault="00811CB9" w:rsidP="00811CB9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5D7539" w:rsidRDefault="00811CB9" w:rsidP="00811CB9">
      <w:pPr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D7539">
        <w:rPr>
          <w:rFonts w:ascii="Times New Roman" w:hAnsi="Times New Roman" w:cs="Times New Roman"/>
          <w:sz w:val="28"/>
          <w:szCs w:val="28"/>
          <w:u w:val="single"/>
        </w:rPr>
        <w:t>Нецелевое расходование бюджетных средств и средств государственных внебюджетных фондов (статья 285 прим 1 и статья 285 прим.2 УК РФ).</w:t>
      </w:r>
    </w:p>
    <w:p w:rsidR="00811CB9" w:rsidRPr="005D7539" w:rsidRDefault="00811CB9" w:rsidP="00811CB9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7539">
        <w:rPr>
          <w:rFonts w:ascii="Times New Roman" w:hAnsi="Times New Roman" w:cs="Times New Roman"/>
          <w:sz w:val="28"/>
          <w:szCs w:val="28"/>
        </w:rPr>
        <w:t xml:space="preserve">Понимается умышленное расходование должностным лицом средств </w:t>
      </w:r>
      <w:r w:rsidRPr="005D7539">
        <w:rPr>
          <w:rFonts w:ascii="Times New Roman" w:hAnsi="Times New Roman" w:cs="Times New Roman"/>
          <w:sz w:val="28"/>
          <w:szCs w:val="28"/>
        </w:rPr>
        <w:lastRenderedPageBreak/>
        <w:t xml:space="preserve">бюджета или внебюджетных фондов на цели, не соответствующие условиям получения этих средств, совершенное в крупном или особо крупном размере. Мотивы таких действий для привлечения к ответственности значения не имеют. 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Примечание: крупный размер-1 500 000 рублей, особо крупный размер-7 500 000 рублей.</w:t>
      </w:r>
    </w:p>
    <w:p w:rsidR="00811CB9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5D7539" w:rsidRDefault="00811CB9" w:rsidP="00811CB9">
      <w:pPr>
        <w:pStyle w:val="a4"/>
        <w:ind w:left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D7539">
        <w:rPr>
          <w:rFonts w:ascii="Times New Roman" w:hAnsi="Times New Roman" w:cs="Times New Roman"/>
          <w:sz w:val="28"/>
          <w:szCs w:val="28"/>
          <w:u w:val="single"/>
        </w:rPr>
        <w:t>Превышение должностных полномочий (ст. 286 УК РФ)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7539">
        <w:rPr>
          <w:rFonts w:ascii="Times New Roman" w:hAnsi="Times New Roman" w:cs="Times New Roman"/>
          <w:sz w:val="28"/>
          <w:szCs w:val="28"/>
        </w:rPr>
        <w:t>Понимается совершение должностным лицом активных</w:t>
      </w:r>
      <w:r w:rsidRPr="00B37A7C">
        <w:rPr>
          <w:rFonts w:ascii="Times New Roman" w:hAnsi="Times New Roman" w:cs="Times New Roman"/>
          <w:sz w:val="28"/>
          <w:szCs w:val="28"/>
        </w:rPr>
        <w:t xml:space="preserve"> действий, явно выходящих за пределы полномочий, повлекшее существенное нарушение чужих прав, свобод и законных интересов, если при этом должностное лицо осознавало, что действует за пределами своих полномочий. 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5D7539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7539">
        <w:rPr>
          <w:rFonts w:ascii="Times New Roman" w:hAnsi="Times New Roman" w:cs="Times New Roman"/>
          <w:i/>
          <w:sz w:val="28"/>
          <w:szCs w:val="28"/>
        </w:rPr>
        <w:t>Примеры: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совершение действий, которые относятся к полномочиям другого должностного лица, вышестоящего по статусу или равного;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применение оружия в отношении несовершеннолетнего, если его действия не создавали реальной опасности для жизни других лиц;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совершение действий единолично, когда в соответствии с законом могут быть совершены только коллегиально.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5D7539" w:rsidRDefault="00811CB9" w:rsidP="00811CB9">
      <w:pPr>
        <w:pStyle w:val="a4"/>
        <w:ind w:left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D7539">
        <w:rPr>
          <w:rFonts w:ascii="Times New Roman" w:hAnsi="Times New Roman" w:cs="Times New Roman"/>
          <w:sz w:val="28"/>
          <w:szCs w:val="28"/>
          <w:u w:val="single"/>
        </w:rPr>
        <w:t>Получение взятки (ст. 291 УК РФ)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Выражается в получении должностным лицом предмета взятки.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Под получением взятки понимается получение должностным лицом лично или через посредника предмета взятки за совершение действий в пользу взяткодателя или представляем им лиц, если такие действия входят в служебные полномочия должностного лица либо если должностное лицо в силу должностного положения может способствовать совершению таких действий другим лицом, а равно за общее покровительство или попустительство по службе.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Под действиями, входящими в служебные полномочия должностного лица, понимаются такие действия, которые он правомочен или обязан выполнять в соответствии со своими служебными полномочиями. 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Под возможностью способствовать совершению действий в пользу взяткодателя понимается значимость и авторитет занимаемой должности, а равно нахождение в подчинении иных должностных лиц, правомочных действовать в пользу взяткодателя. 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Под общим покровительством по службе понимается необоснованное создание взяткодателю или представляемым им лицам различных благоприятных условий по службе (</w:t>
      </w:r>
      <w:proofErr w:type="gramStart"/>
      <w:r w:rsidRPr="00B37A7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37A7C">
        <w:rPr>
          <w:rFonts w:ascii="Times New Roman" w:hAnsi="Times New Roman" w:cs="Times New Roman"/>
          <w:sz w:val="28"/>
          <w:szCs w:val="28"/>
        </w:rPr>
        <w:t>: необоснованные премии, награды, повышение в должности).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Под общим попустительством по службе понимается непринятие должностным лицом мер в отношении взяткодателя или представляемых им лиц при упущениях и нарушениях в служебной деятельности последних. 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Вознаграждение за деятельность, не связанную с исполнением </w:t>
      </w:r>
      <w:r w:rsidRPr="00B37A7C">
        <w:rPr>
          <w:rFonts w:ascii="Times New Roman" w:hAnsi="Times New Roman" w:cs="Times New Roman"/>
          <w:sz w:val="28"/>
          <w:szCs w:val="28"/>
        </w:rPr>
        <w:lastRenderedPageBreak/>
        <w:t>должностных обязанностей, взяткой не является (</w:t>
      </w:r>
      <w:proofErr w:type="gramStart"/>
      <w:r w:rsidRPr="00B37A7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37A7C">
        <w:rPr>
          <w:rFonts w:ascii="Times New Roman" w:hAnsi="Times New Roman" w:cs="Times New Roman"/>
          <w:sz w:val="28"/>
          <w:szCs w:val="28"/>
        </w:rPr>
        <w:t>: чиновник в свободное время занимается репетиторством).</w:t>
      </w:r>
    </w:p>
    <w:p w:rsidR="00811CB9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Предметом взятки является: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деньги и ценные бумаги; 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любое имущество, в том числе изъятое из оборота либо ограниченное в обороте (</w:t>
      </w:r>
      <w:proofErr w:type="gramStart"/>
      <w:r w:rsidRPr="00B37A7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37A7C">
        <w:rPr>
          <w:rFonts w:ascii="Times New Roman" w:hAnsi="Times New Roman" w:cs="Times New Roman"/>
          <w:sz w:val="28"/>
          <w:szCs w:val="28"/>
        </w:rPr>
        <w:t>: наркотики, психотропные вещества, оружие, боеприпасы и т.п.);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услуги имущественного характера, подлежащие оплате, но оказываемые безвозмездно (</w:t>
      </w:r>
      <w:proofErr w:type="gramStart"/>
      <w:r w:rsidRPr="00B37A7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37A7C">
        <w:rPr>
          <w:rFonts w:ascii="Times New Roman" w:hAnsi="Times New Roman" w:cs="Times New Roman"/>
          <w:sz w:val="28"/>
          <w:szCs w:val="28"/>
        </w:rPr>
        <w:t>: предоставление турпутевки, ремонт автомобиля или квартиры, строительство дачи);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выгоды имущественного характера (</w:t>
      </w:r>
      <w:proofErr w:type="gramStart"/>
      <w:r w:rsidRPr="00B37A7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37A7C">
        <w:rPr>
          <w:rFonts w:ascii="Times New Roman" w:hAnsi="Times New Roman" w:cs="Times New Roman"/>
          <w:sz w:val="28"/>
          <w:szCs w:val="28"/>
        </w:rPr>
        <w:t>: занижение стоимости продаваемой дачи или квартиры, уменьшение арендных платежей за автостоянку, уменьшение процентной ставки по банковскому кредиту).</w:t>
      </w:r>
    </w:p>
    <w:p w:rsidR="00811CB9" w:rsidRPr="00B37A7C" w:rsidRDefault="00811CB9" w:rsidP="00811CB9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Не является предметом взятки услуга нематериального характера, не влекущая для взяткополучателя имущественной выгоды (</w:t>
      </w:r>
      <w:proofErr w:type="gramStart"/>
      <w:r w:rsidRPr="00B37A7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37A7C">
        <w:rPr>
          <w:rFonts w:ascii="Times New Roman" w:hAnsi="Times New Roman" w:cs="Times New Roman"/>
          <w:sz w:val="28"/>
          <w:szCs w:val="28"/>
        </w:rPr>
        <w:t>: положительный отзыв о работе).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Взяточничество подразделяется на взятку-подкуп и взятку-благодарность.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При взятке-подкупе имеет место предварительная договоренность о нужном взяткодателю поведении должностного лица в будущем (</w:t>
      </w:r>
      <w:proofErr w:type="gramStart"/>
      <w:r w:rsidRPr="00B37A7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37A7C">
        <w:rPr>
          <w:rFonts w:ascii="Times New Roman" w:hAnsi="Times New Roman" w:cs="Times New Roman"/>
          <w:sz w:val="28"/>
          <w:szCs w:val="28"/>
        </w:rPr>
        <w:t>: принять экзамен с проставлением оговоренной оценки)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При взятке-благодарности предварительной договоренности нет. Предмет взятки передается за уже совершенное должностным лицом действие (</w:t>
      </w:r>
      <w:proofErr w:type="gramStart"/>
      <w:r w:rsidRPr="00B37A7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37A7C">
        <w:rPr>
          <w:rFonts w:ascii="Times New Roman" w:hAnsi="Times New Roman" w:cs="Times New Roman"/>
          <w:sz w:val="28"/>
          <w:szCs w:val="28"/>
        </w:rPr>
        <w:t xml:space="preserve">: принятие на лечение в медицинский стационар в обход нормативно установленного порядка; зачисление в учебное заведение абитуриента, не прошедшего по конкурсу) 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Преступление считается оконченным при получении должностным лицом хотя бы части предмета взятки. При этом вменяется весь размер оговоренной взятки. </w:t>
      </w:r>
      <w:proofErr w:type="gramStart"/>
      <w:r w:rsidRPr="00B37A7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37A7C">
        <w:rPr>
          <w:rFonts w:ascii="Times New Roman" w:hAnsi="Times New Roman" w:cs="Times New Roman"/>
          <w:sz w:val="28"/>
          <w:szCs w:val="28"/>
        </w:rPr>
        <w:t>: при передаче даже части взятки в незначительном размере, уголовная ответственность наступает по тому размеру взятки, какая предполагалась к передаче по договоренности.</w:t>
      </w:r>
    </w:p>
    <w:p w:rsidR="00811CB9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Примечание: при размере взятки до 10 000 рублей, деяние квалифицируется как мелкое взяточничество (ст.291.2 УК РФ). </w:t>
      </w:r>
    </w:p>
    <w:p w:rsidR="00811CB9" w:rsidRPr="00B37A7C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5D7539" w:rsidRDefault="00811CB9" w:rsidP="00811CB9">
      <w:pPr>
        <w:pStyle w:val="a4"/>
        <w:ind w:left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D7539">
        <w:rPr>
          <w:rFonts w:ascii="Times New Roman" w:hAnsi="Times New Roman" w:cs="Times New Roman"/>
          <w:sz w:val="28"/>
          <w:szCs w:val="28"/>
          <w:u w:val="single"/>
        </w:rPr>
        <w:t>Посредничество во взяточничестве (ст. 291 прим 1 УК РФ)</w:t>
      </w:r>
    </w:p>
    <w:p w:rsidR="00811CB9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11CB9" w:rsidRPr="00B37A7C" w:rsidRDefault="00811CB9" w:rsidP="00811CB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Под посредничеством во взяточничестве понимается: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непосредственная передача взятки по поручению взяткодателя или взяткополучателя;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иное способствование реализации соглашения между взяткодателем и взяткополучателем по передаче взятки.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lastRenderedPageBreak/>
        <w:t>Ответственность за посредничество возникает при превышении размера взятки 25 000 рублей. При меньшем размере ответственность посредника наступает за соучастие во взяточничестве в форме пособничества.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Уголовная ответственность за посредничество во взяточничестве также наступает в случаях: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обещание посредничества;</w:t>
      </w:r>
    </w:p>
    <w:p w:rsidR="00811CB9" w:rsidRPr="00B37A7C" w:rsidRDefault="00811CB9" w:rsidP="00811CB9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>предложение посредничества.</w:t>
      </w:r>
    </w:p>
    <w:p w:rsidR="00811CB9" w:rsidRPr="00B37A7C" w:rsidRDefault="00811CB9" w:rsidP="00811CB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A7C">
        <w:rPr>
          <w:rFonts w:ascii="Times New Roman" w:hAnsi="Times New Roman" w:cs="Times New Roman"/>
          <w:sz w:val="28"/>
          <w:szCs w:val="28"/>
        </w:rPr>
        <w:t xml:space="preserve">Под обещанием посредничества во взяточничестве понимается согласие лица совершить необходимые действия для передачи или получения взятки. Инициатива обращения к посреднику исходит от взяткодателя или взяткополучателя. </w:t>
      </w:r>
    </w:p>
    <w:p w:rsidR="009A3E18" w:rsidRDefault="00811CB9" w:rsidP="00811CB9">
      <w:r w:rsidRPr="00B37A7C">
        <w:rPr>
          <w:rFonts w:ascii="Times New Roman" w:hAnsi="Times New Roman" w:cs="Times New Roman"/>
          <w:sz w:val="28"/>
          <w:szCs w:val="28"/>
        </w:rPr>
        <w:t>Под предложением посредничества во взяточничестве понимаются инициативные действия лица договориться о передаче или получении взятки.</w:t>
      </w:r>
    </w:p>
    <w:sectPr w:rsidR="009A3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3537D"/>
    <w:multiLevelType w:val="hybridMultilevel"/>
    <w:tmpl w:val="5A9EE132"/>
    <w:lvl w:ilvl="0" w:tplc="B6A8CD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F04B9"/>
    <w:multiLevelType w:val="hybridMultilevel"/>
    <w:tmpl w:val="96EA26E8"/>
    <w:lvl w:ilvl="0" w:tplc="B6A8CD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43C77"/>
    <w:multiLevelType w:val="hybridMultilevel"/>
    <w:tmpl w:val="C128A1AC"/>
    <w:lvl w:ilvl="0" w:tplc="B6A8CD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22527"/>
    <w:multiLevelType w:val="hybridMultilevel"/>
    <w:tmpl w:val="000C2AFA"/>
    <w:lvl w:ilvl="0" w:tplc="B6A8CD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52491"/>
    <w:multiLevelType w:val="hybridMultilevel"/>
    <w:tmpl w:val="F4527350"/>
    <w:lvl w:ilvl="0" w:tplc="B6A8CD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106AC"/>
    <w:multiLevelType w:val="hybridMultilevel"/>
    <w:tmpl w:val="2B8C00FA"/>
    <w:lvl w:ilvl="0" w:tplc="B6A8CD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2"/>
  <w:defaultTabStop w:val="708"/>
  <w:characterSpacingControl w:val="doNotCompress"/>
  <w:compat>
    <w:compatSetting w:name="compatibilityMode" w:uri="http://schemas.microsoft.com/office/word" w:val="12"/>
  </w:compat>
  <w:rsids>
    <w:rsidRoot w:val="00811CB9"/>
    <w:rsid w:val="00004E9C"/>
    <w:rsid w:val="005C4B4B"/>
    <w:rsid w:val="00811CB9"/>
    <w:rsid w:val="009A3E18"/>
    <w:rsid w:val="00D9255B"/>
    <w:rsid w:val="00EF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DBB98"/>
  <w15:chartTrackingRefBased/>
  <w15:docId w15:val="{A00F3055-8653-4522-AAD0-4E5BD190E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11CB9"/>
    <w:pPr>
      <w:widowControl w:val="0"/>
    </w:pPr>
    <w:rPr>
      <w:rFonts w:ascii="DejaVu Sans" w:eastAsia="DejaVu Sans" w:hAnsi="DejaVu Sans" w:cs="DejaVu San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basedOn w:val="a3"/>
    <w:rsid w:val="00D9255B"/>
    <w:tblPr>
      <w:tblCellMar>
        <w:left w:w="0" w:type="dxa"/>
        <w:right w:w="0" w:type="dxa"/>
      </w:tblCellMar>
    </w:tblPr>
  </w:style>
  <w:style w:type="table" w:styleId="a3">
    <w:name w:val="Table Grid"/>
    <w:basedOn w:val="a1"/>
    <w:uiPriority w:val="39"/>
    <w:rsid w:val="00D9255B"/>
    <w:pPr>
      <w:keepNext/>
      <w:widowControl w:val="0"/>
    </w:pPr>
    <w:rPr>
      <w:rFonts w:eastAsiaTheme="minorEastAsia" w:cstheme="minorBidi"/>
      <w:sz w:val="24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table" w:customStyle="1" w:styleId="1">
    <w:name w:val="Стиль1"/>
    <w:basedOn w:val="a1"/>
    <w:uiPriority w:val="99"/>
    <w:rsid w:val="00D9255B"/>
    <w:rPr>
      <w:sz w:val="24"/>
    </w:rPr>
    <w:tblPr/>
  </w:style>
  <w:style w:type="paragraph" w:styleId="a4">
    <w:name w:val="List Paragraph"/>
    <w:basedOn w:val="a"/>
    <w:qFormat/>
    <w:rsid w:val="00811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1715</Words>
  <Characters>9779</Characters>
  <Application>Microsoft Office Word</Application>
  <DocSecurity>0</DocSecurity>
  <Lines>81</Lines>
  <Paragraphs>22</Paragraphs>
  <ScaleCrop>false</ScaleCrop>
  <Company>diakov.net</Company>
  <LinksUpToDate>false</LinksUpToDate>
  <CharactersWithSpaces>11472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</cp:revision>
  <dcterms:created xsi:type="dcterms:W3CDTF">2024-07-03T07:37:00Z</dcterms:created>
  <dcterms:modified xsi:type="dcterms:W3CDTF">2024-07-03T07:38:00Z</dcterms:modified>
</cp:coreProperties>
</file>